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0B9" w:rsidRDefault="006A00B9" w:rsidP="006A00B9">
      <w:pPr>
        <w:spacing w:line="240" w:lineRule="exact"/>
        <w:jc w:val="center"/>
        <w:rPr>
          <w:rFonts w:eastAsia="Calibri"/>
        </w:rPr>
      </w:pPr>
      <w:r>
        <w:rPr>
          <w:rFonts w:eastAsia="Calibri"/>
        </w:rPr>
        <w:t xml:space="preserve">                                                                                   Срок приема</w:t>
      </w:r>
    </w:p>
    <w:p w:rsidR="006A00B9" w:rsidRDefault="006A00B9" w:rsidP="006A00B9">
      <w:pPr>
        <w:spacing w:line="240" w:lineRule="exact"/>
        <w:jc w:val="center"/>
        <w:rPr>
          <w:rFonts w:eastAsia="Calibri"/>
        </w:rPr>
      </w:pPr>
      <w:r>
        <w:rPr>
          <w:rFonts w:eastAsia="Calibri"/>
        </w:rPr>
        <w:t xml:space="preserve">                                                                                 заключений по результатам проведения</w:t>
      </w:r>
    </w:p>
    <w:p w:rsidR="006A00B9" w:rsidRDefault="006A00B9" w:rsidP="006A00B9">
      <w:pPr>
        <w:spacing w:line="240" w:lineRule="exact"/>
        <w:ind w:left="1416"/>
        <w:jc w:val="center"/>
        <w:rPr>
          <w:rFonts w:eastAsia="Calibri"/>
        </w:rPr>
      </w:pPr>
      <w:r>
        <w:rPr>
          <w:rFonts w:eastAsia="Calibri"/>
        </w:rPr>
        <w:t xml:space="preserve">                                                             независимой </w:t>
      </w:r>
      <w:proofErr w:type="spellStart"/>
      <w:r>
        <w:rPr>
          <w:rFonts w:eastAsia="Calibri"/>
        </w:rPr>
        <w:t>антикоррупционной</w:t>
      </w:r>
      <w:proofErr w:type="spellEnd"/>
      <w:r>
        <w:rPr>
          <w:rFonts w:eastAsia="Calibri"/>
        </w:rPr>
        <w:t xml:space="preserve"> </w:t>
      </w:r>
    </w:p>
    <w:p w:rsidR="006A00B9" w:rsidRDefault="006A00B9" w:rsidP="006A00B9">
      <w:pPr>
        <w:spacing w:line="240" w:lineRule="exact"/>
        <w:ind w:left="1416"/>
        <w:jc w:val="center"/>
        <w:rPr>
          <w:rFonts w:eastAsia="Calibri"/>
        </w:rPr>
      </w:pPr>
      <w:r>
        <w:rPr>
          <w:rFonts w:eastAsia="Calibri"/>
        </w:rPr>
        <w:t xml:space="preserve">                                                            экспертизы                          </w:t>
      </w:r>
    </w:p>
    <w:p w:rsidR="006A00B9" w:rsidRDefault="006A00B9" w:rsidP="006A00B9">
      <w:pPr>
        <w:spacing w:line="240" w:lineRule="exact"/>
        <w:jc w:val="center"/>
        <w:rPr>
          <w:rFonts w:eastAsia="Calibri"/>
        </w:rPr>
      </w:pPr>
      <w:r>
        <w:rPr>
          <w:rFonts w:eastAsia="Calibri"/>
        </w:rPr>
        <w:t xml:space="preserve">                                                                                    с 1</w:t>
      </w:r>
      <w:r w:rsidR="004E4F67">
        <w:rPr>
          <w:rFonts w:eastAsia="Calibri"/>
        </w:rPr>
        <w:t>0</w:t>
      </w:r>
      <w:r>
        <w:rPr>
          <w:rFonts w:eastAsia="Calibri"/>
        </w:rPr>
        <w:t>.0</w:t>
      </w:r>
      <w:r w:rsidR="004E4F67">
        <w:rPr>
          <w:rFonts w:eastAsia="Calibri"/>
        </w:rPr>
        <w:t>6</w:t>
      </w:r>
      <w:r>
        <w:rPr>
          <w:rFonts w:eastAsia="Calibri"/>
        </w:rPr>
        <w:t xml:space="preserve">.2024 по </w:t>
      </w:r>
      <w:r w:rsidR="004E4F67">
        <w:rPr>
          <w:rFonts w:eastAsia="Calibri"/>
        </w:rPr>
        <w:t>16</w:t>
      </w:r>
      <w:r>
        <w:rPr>
          <w:rFonts w:eastAsia="Calibri"/>
        </w:rPr>
        <w:t>.0</w:t>
      </w:r>
      <w:r w:rsidR="004E4F67">
        <w:rPr>
          <w:rFonts w:eastAsia="Calibri"/>
        </w:rPr>
        <w:t>6</w:t>
      </w:r>
      <w:r>
        <w:rPr>
          <w:rFonts w:eastAsia="Calibri"/>
        </w:rPr>
        <w:t xml:space="preserve">.2024 </w:t>
      </w:r>
    </w:p>
    <w:p w:rsidR="006A00B9" w:rsidRDefault="006A00B9" w:rsidP="006A00B9">
      <w:pPr>
        <w:spacing w:line="240" w:lineRule="exact"/>
        <w:jc w:val="center"/>
        <w:rPr>
          <w:rFonts w:eastAsia="Calibri"/>
        </w:rPr>
      </w:pPr>
    </w:p>
    <w:p w:rsidR="006A00B9" w:rsidRDefault="006A00B9" w:rsidP="006A00B9">
      <w:pPr>
        <w:spacing w:line="240" w:lineRule="exact"/>
        <w:jc w:val="center"/>
        <w:rPr>
          <w:rFonts w:eastAsia="Calibri"/>
        </w:rPr>
      </w:pPr>
      <w:r>
        <w:rPr>
          <w:rFonts w:eastAsia="Calibri"/>
        </w:rPr>
        <w:t xml:space="preserve">                                                                             разработчик: отдел по вопросам безопасности</w:t>
      </w:r>
    </w:p>
    <w:p w:rsidR="006A00B9" w:rsidRDefault="006A00B9" w:rsidP="006A00B9">
      <w:pPr>
        <w:spacing w:line="240" w:lineRule="exact"/>
        <w:jc w:val="center"/>
        <w:rPr>
          <w:rFonts w:eastAsia="Calibri"/>
        </w:rPr>
      </w:pPr>
      <w:r>
        <w:rPr>
          <w:rFonts w:eastAsia="Calibri"/>
        </w:rPr>
        <w:t xml:space="preserve">                                                                   администрации округа</w:t>
      </w:r>
    </w:p>
    <w:p w:rsidR="006A00B9" w:rsidRDefault="006A00B9" w:rsidP="006A00B9">
      <w:pPr>
        <w:spacing w:line="240" w:lineRule="exact"/>
        <w:jc w:val="right"/>
        <w:rPr>
          <w:rFonts w:eastAsia="Arial Unicode MS"/>
          <w:sz w:val="28"/>
          <w:szCs w:val="28"/>
        </w:rPr>
      </w:pPr>
    </w:p>
    <w:p w:rsidR="007F69DD" w:rsidRPr="00390E95" w:rsidRDefault="006A00B9" w:rsidP="006A00B9">
      <w:pPr>
        <w:spacing w:line="240" w:lineRule="exact"/>
        <w:jc w:val="right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ПРОЕКТ</w:t>
      </w:r>
    </w:p>
    <w:p w:rsidR="007F69DD" w:rsidRPr="00390E95" w:rsidRDefault="007F69DD" w:rsidP="007F69DD">
      <w:pPr>
        <w:spacing w:line="240" w:lineRule="exact"/>
        <w:rPr>
          <w:rFonts w:eastAsia="Arial Unicode MS"/>
          <w:sz w:val="28"/>
          <w:szCs w:val="28"/>
        </w:rPr>
      </w:pPr>
    </w:p>
    <w:p w:rsidR="007F69DD" w:rsidRPr="00390E95" w:rsidRDefault="007F69DD" w:rsidP="007F69DD">
      <w:pPr>
        <w:spacing w:line="240" w:lineRule="exact"/>
        <w:rPr>
          <w:rFonts w:eastAsia="Arial Unicode MS"/>
          <w:sz w:val="28"/>
          <w:szCs w:val="28"/>
        </w:rPr>
      </w:pPr>
    </w:p>
    <w:p w:rsidR="007F69DD" w:rsidRPr="00390E95" w:rsidRDefault="007F69DD" w:rsidP="007F69DD">
      <w:pPr>
        <w:spacing w:line="240" w:lineRule="exact"/>
        <w:rPr>
          <w:rFonts w:eastAsia="Arial Unicode MS"/>
          <w:sz w:val="28"/>
          <w:szCs w:val="28"/>
        </w:rPr>
      </w:pPr>
    </w:p>
    <w:p w:rsidR="006A00B9" w:rsidRDefault="006A00B9" w:rsidP="006A00B9">
      <w:pPr>
        <w:spacing w:line="240" w:lineRule="exact"/>
        <w:jc w:val="center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Администрация </w:t>
      </w:r>
    </w:p>
    <w:p w:rsidR="007F69DD" w:rsidRPr="00390E95" w:rsidRDefault="006A00B9" w:rsidP="006A00B9">
      <w:pPr>
        <w:spacing w:line="240" w:lineRule="exact"/>
        <w:jc w:val="center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Охотского муниципального округа Хабаровского края</w:t>
      </w:r>
    </w:p>
    <w:p w:rsidR="007F69DD" w:rsidRPr="00390E95" w:rsidRDefault="007F69DD" w:rsidP="007F69DD">
      <w:pPr>
        <w:spacing w:line="240" w:lineRule="exact"/>
        <w:rPr>
          <w:rFonts w:eastAsia="Arial Unicode MS"/>
          <w:sz w:val="28"/>
          <w:szCs w:val="28"/>
        </w:rPr>
      </w:pPr>
    </w:p>
    <w:p w:rsidR="007F69DD" w:rsidRPr="00390E95" w:rsidRDefault="007F69DD" w:rsidP="007F69DD">
      <w:pPr>
        <w:spacing w:line="240" w:lineRule="exact"/>
        <w:rPr>
          <w:rFonts w:eastAsia="Arial Unicode MS"/>
          <w:sz w:val="28"/>
          <w:szCs w:val="28"/>
        </w:rPr>
      </w:pPr>
    </w:p>
    <w:p w:rsidR="007F69DD" w:rsidRPr="00390E95" w:rsidRDefault="006A00B9" w:rsidP="006A00B9">
      <w:pPr>
        <w:spacing w:line="240" w:lineRule="exact"/>
        <w:jc w:val="center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Постановление</w:t>
      </w:r>
    </w:p>
    <w:p w:rsidR="007F69DD" w:rsidRPr="00390E95" w:rsidRDefault="007F69DD" w:rsidP="007F69DD">
      <w:pPr>
        <w:autoSpaceDE w:val="0"/>
        <w:autoSpaceDN w:val="0"/>
        <w:spacing w:line="240" w:lineRule="exact"/>
        <w:jc w:val="both"/>
        <w:rPr>
          <w:rFonts w:eastAsia="Arial Unicode MS"/>
          <w:sz w:val="28"/>
          <w:szCs w:val="20"/>
        </w:rPr>
      </w:pPr>
    </w:p>
    <w:p w:rsidR="007F69DD" w:rsidRPr="00390E95" w:rsidRDefault="007F69DD" w:rsidP="007F69DD">
      <w:pPr>
        <w:autoSpaceDE w:val="0"/>
        <w:autoSpaceDN w:val="0"/>
        <w:spacing w:line="240" w:lineRule="exact"/>
        <w:jc w:val="both"/>
        <w:rPr>
          <w:rFonts w:eastAsia="Arial Unicode MS"/>
          <w:sz w:val="28"/>
          <w:szCs w:val="20"/>
        </w:rPr>
      </w:pPr>
    </w:p>
    <w:p w:rsidR="007F69DD" w:rsidRDefault="007F69DD" w:rsidP="007F69DD">
      <w:pPr>
        <w:spacing w:line="240" w:lineRule="exact"/>
        <w:ind w:right="-11"/>
        <w:jc w:val="both"/>
        <w:rPr>
          <w:sz w:val="28"/>
          <w:szCs w:val="28"/>
        </w:rPr>
      </w:pPr>
    </w:p>
    <w:p w:rsidR="0050544E" w:rsidRPr="0050544E" w:rsidRDefault="008F4E43" w:rsidP="008F4E4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 порядке привлечения населения для профилактики и локализации пожаров (загораний) вне границ населенных пунктов</w:t>
      </w:r>
      <w:r w:rsidR="006A00B9">
        <w:rPr>
          <w:sz w:val="28"/>
          <w:szCs w:val="28"/>
        </w:rPr>
        <w:t xml:space="preserve"> Охотского муниципального округа Хабаровского края</w:t>
      </w:r>
      <w:r>
        <w:rPr>
          <w:sz w:val="28"/>
          <w:szCs w:val="28"/>
        </w:rPr>
        <w:t xml:space="preserve"> </w:t>
      </w:r>
    </w:p>
    <w:p w:rsidR="0050544E" w:rsidRPr="0050544E" w:rsidRDefault="0050544E" w:rsidP="0050544E">
      <w:pPr>
        <w:spacing w:line="240" w:lineRule="exact"/>
        <w:ind w:firstLine="708"/>
        <w:jc w:val="both"/>
        <w:rPr>
          <w:sz w:val="28"/>
          <w:szCs w:val="28"/>
        </w:rPr>
      </w:pPr>
    </w:p>
    <w:p w:rsidR="0050544E" w:rsidRPr="0050544E" w:rsidRDefault="0050544E" w:rsidP="0050544E">
      <w:pPr>
        <w:spacing w:line="300" w:lineRule="exact"/>
        <w:ind w:firstLine="708"/>
        <w:jc w:val="both"/>
        <w:rPr>
          <w:sz w:val="28"/>
          <w:szCs w:val="28"/>
        </w:rPr>
      </w:pPr>
      <w:proofErr w:type="gramStart"/>
      <w:r w:rsidRPr="0050544E">
        <w:rPr>
          <w:sz w:val="28"/>
          <w:szCs w:val="28"/>
        </w:rPr>
        <w:t xml:space="preserve">В соответствии с Федеральным законом от 06 октября 2003 г.                        </w:t>
      </w:r>
      <w:r w:rsidR="006A00B9">
        <w:rPr>
          <w:sz w:val="28"/>
          <w:szCs w:val="28"/>
          <w:lang w:val="en-US"/>
        </w:rPr>
        <w:t>N</w:t>
      </w:r>
      <w:r w:rsidR="006A00B9" w:rsidRPr="006A00B9">
        <w:rPr>
          <w:sz w:val="28"/>
          <w:szCs w:val="28"/>
        </w:rPr>
        <w:t xml:space="preserve"> </w:t>
      </w:r>
      <w:r w:rsidRPr="0050544E">
        <w:rPr>
          <w:sz w:val="28"/>
          <w:szCs w:val="28"/>
        </w:rPr>
        <w:t xml:space="preserve">131-ФЗ </w:t>
      </w:r>
      <w:r w:rsidR="006A00B9">
        <w:rPr>
          <w:sz w:val="28"/>
          <w:szCs w:val="28"/>
        </w:rPr>
        <w:t>"</w:t>
      </w:r>
      <w:r w:rsidRPr="0050544E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6A00B9">
        <w:rPr>
          <w:sz w:val="28"/>
          <w:szCs w:val="28"/>
        </w:rPr>
        <w:t>"</w:t>
      </w:r>
      <w:r w:rsidRPr="0050544E">
        <w:rPr>
          <w:sz w:val="28"/>
          <w:szCs w:val="28"/>
        </w:rPr>
        <w:t xml:space="preserve">, </w:t>
      </w:r>
      <w:r w:rsidR="008F4E43">
        <w:rPr>
          <w:sz w:val="28"/>
          <w:szCs w:val="28"/>
        </w:rPr>
        <w:t>Федеральным законом от 21</w:t>
      </w:r>
      <w:r w:rsidR="006A00B9">
        <w:rPr>
          <w:sz w:val="28"/>
          <w:szCs w:val="28"/>
        </w:rPr>
        <w:t xml:space="preserve"> декабря </w:t>
      </w:r>
      <w:r w:rsidR="008F4E43">
        <w:rPr>
          <w:sz w:val="28"/>
          <w:szCs w:val="28"/>
        </w:rPr>
        <w:t>1994</w:t>
      </w:r>
      <w:r w:rsidR="006A00B9">
        <w:rPr>
          <w:sz w:val="28"/>
          <w:szCs w:val="28"/>
        </w:rPr>
        <w:t xml:space="preserve"> г. </w:t>
      </w:r>
      <w:r w:rsidR="006A00B9">
        <w:rPr>
          <w:sz w:val="28"/>
          <w:szCs w:val="28"/>
          <w:lang w:val="en-US"/>
        </w:rPr>
        <w:t>N</w:t>
      </w:r>
      <w:r w:rsidR="008F4E43">
        <w:rPr>
          <w:sz w:val="28"/>
          <w:szCs w:val="28"/>
        </w:rPr>
        <w:t xml:space="preserve">  69-ФЗ </w:t>
      </w:r>
      <w:r w:rsidR="006A00B9">
        <w:rPr>
          <w:sz w:val="28"/>
          <w:szCs w:val="28"/>
        </w:rPr>
        <w:t>"</w:t>
      </w:r>
      <w:r w:rsidR="008F4E43">
        <w:rPr>
          <w:sz w:val="28"/>
          <w:szCs w:val="28"/>
        </w:rPr>
        <w:t>О пожарной безопасности</w:t>
      </w:r>
      <w:r w:rsidR="006A00B9">
        <w:rPr>
          <w:sz w:val="28"/>
          <w:szCs w:val="28"/>
        </w:rPr>
        <w:t>"</w:t>
      </w:r>
      <w:r w:rsidR="008F4E43">
        <w:rPr>
          <w:sz w:val="28"/>
          <w:szCs w:val="28"/>
        </w:rPr>
        <w:t>, постановлением Губернатора Хабаровского края от 10</w:t>
      </w:r>
      <w:r w:rsidR="006A00B9">
        <w:rPr>
          <w:sz w:val="28"/>
          <w:szCs w:val="28"/>
        </w:rPr>
        <w:t xml:space="preserve"> июля </w:t>
      </w:r>
      <w:r w:rsidR="008F4E43">
        <w:rPr>
          <w:sz w:val="28"/>
          <w:szCs w:val="28"/>
        </w:rPr>
        <w:t>2007</w:t>
      </w:r>
      <w:r w:rsidR="006A00B9">
        <w:rPr>
          <w:sz w:val="28"/>
          <w:szCs w:val="28"/>
        </w:rPr>
        <w:t xml:space="preserve"> г.</w:t>
      </w:r>
      <w:r w:rsidR="008F4E43">
        <w:rPr>
          <w:sz w:val="28"/>
          <w:szCs w:val="28"/>
        </w:rPr>
        <w:t xml:space="preserve"> </w:t>
      </w:r>
      <w:r w:rsidR="006A00B9">
        <w:rPr>
          <w:sz w:val="28"/>
          <w:szCs w:val="28"/>
          <w:lang w:val="en-US"/>
        </w:rPr>
        <w:t>N</w:t>
      </w:r>
      <w:r w:rsidR="006A00B9">
        <w:rPr>
          <w:sz w:val="28"/>
          <w:szCs w:val="28"/>
        </w:rPr>
        <w:t xml:space="preserve"> </w:t>
      </w:r>
      <w:r w:rsidR="008F4E43">
        <w:rPr>
          <w:sz w:val="28"/>
          <w:szCs w:val="28"/>
        </w:rPr>
        <w:t xml:space="preserve">102 </w:t>
      </w:r>
      <w:r w:rsidR="006A00B9">
        <w:rPr>
          <w:sz w:val="28"/>
          <w:szCs w:val="28"/>
        </w:rPr>
        <w:t>"</w:t>
      </w:r>
      <w:r w:rsidR="008F4E43">
        <w:rPr>
          <w:sz w:val="28"/>
          <w:szCs w:val="28"/>
        </w:rPr>
        <w:t xml:space="preserve">О порядке установления на территории Хабаровского края особого </w:t>
      </w:r>
      <w:r w:rsidR="0020441F">
        <w:rPr>
          <w:sz w:val="28"/>
          <w:szCs w:val="28"/>
        </w:rPr>
        <w:t>противопожарного режима</w:t>
      </w:r>
      <w:r w:rsidR="006A00B9">
        <w:rPr>
          <w:sz w:val="28"/>
          <w:szCs w:val="28"/>
        </w:rPr>
        <w:t>"</w:t>
      </w:r>
      <w:r w:rsidR="0020441F">
        <w:rPr>
          <w:sz w:val="28"/>
          <w:szCs w:val="28"/>
        </w:rPr>
        <w:t xml:space="preserve"> администрация </w:t>
      </w:r>
      <w:r w:rsidR="006A00B9">
        <w:rPr>
          <w:sz w:val="28"/>
          <w:szCs w:val="28"/>
        </w:rPr>
        <w:t>Охотского муниципального округа Хабаровского края</w:t>
      </w:r>
      <w:proofErr w:type="gramEnd"/>
    </w:p>
    <w:p w:rsidR="0020441F" w:rsidRDefault="0050544E" w:rsidP="0050544E">
      <w:pPr>
        <w:spacing w:line="300" w:lineRule="exact"/>
        <w:ind w:firstLine="708"/>
        <w:jc w:val="both"/>
        <w:rPr>
          <w:sz w:val="28"/>
          <w:szCs w:val="28"/>
        </w:rPr>
      </w:pPr>
      <w:r w:rsidRPr="0050544E">
        <w:rPr>
          <w:sz w:val="28"/>
          <w:szCs w:val="28"/>
        </w:rPr>
        <w:t>ПОСТАНОВЛЯЕТ:</w:t>
      </w:r>
    </w:p>
    <w:p w:rsidR="0050544E" w:rsidRDefault="0020441F" w:rsidP="0050544E">
      <w:pPr>
        <w:spacing w:line="30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Утвердить  порядок привлечения населения для профилактики и локализации пожаров (загораний) </w:t>
      </w:r>
      <w:r>
        <w:rPr>
          <w:sz w:val="28"/>
          <w:szCs w:val="28"/>
        </w:rPr>
        <w:tab/>
        <w:t>вне границ населенных пунктов</w:t>
      </w:r>
      <w:r w:rsidR="001F5CED">
        <w:rPr>
          <w:sz w:val="28"/>
          <w:szCs w:val="28"/>
        </w:rPr>
        <w:t xml:space="preserve"> Охотского муниципального округа Хабаровского края</w:t>
      </w:r>
      <w:r>
        <w:rPr>
          <w:sz w:val="28"/>
          <w:szCs w:val="28"/>
        </w:rPr>
        <w:t xml:space="preserve"> в целях  предупреждения и создания условий, препятствующих распространению лесных пожаров и других ландшафтных (природных) пожаров, а также иных пожаров вне границ населенных пунктов</w:t>
      </w:r>
      <w:r w:rsidR="001F5CED">
        <w:rPr>
          <w:sz w:val="28"/>
          <w:szCs w:val="28"/>
        </w:rPr>
        <w:t>, на земли населенных пунктов Охотского муниципального округа Хабаровского края</w:t>
      </w:r>
      <w:r>
        <w:rPr>
          <w:sz w:val="28"/>
          <w:szCs w:val="28"/>
        </w:rPr>
        <w:t xml:space="preserve"> при установлении особого противопожарного режима.</w:t>
      </w:r>
      <w:proofErr w:type="gramEnd"/>
    </w:p>
    <w:p w:rsidR="001F5CED" w:rsidRPr="001F5CED" w:rsidRDefault="001F5CED" w:rsidP="001F5CED">
      <w:pPr>
        <w:pStyle w:val="a4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1F5CED">
        <w:rPr>
          <w:color w:val="000000"/>
          <w:sz w:val="28"/>
          <w:szCs w:val="28"/>
        </w:rPr>
        <w:t>Контроль за</w:t>
      </w:r>
      <w:proofErr w:type="gramEnd"/>
      <w:r w:rsidRPr="001F5CED">
        <w:rPr>
          <w:color w:val="000000"/>
          <w:sz w:val="28"/>
          <w:szCs w:val="28"/>
        </w:rPr>
        <w:t xml:space="preserve"> исполнением настоящего постановления возложить на заместителя главы администрации Охотского муниципального округа Хабаровского края по управлению территориями  Мартынова И.А.</w:t>
      </w:r>
    </w:p>
    <w:p w:rsidR="001F5CED" w:rsidRPr="0023555F" w:rsidRDefault="001F5CED" w:rsidP="001F5CED">
      <w:pPr>
        <w:pStyle w:val="a4"/>
        <w:tabs>
          <w:tab w:val="left" w:pos="1276"/>
        </w:tabs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 </w:t>
      </w:r>
      <w:r w:rsidRPr="00A310E9">
        <w:rPr>
          <w:sz w:val="28"/>
          <w:szCs w:val="28"/>
        </w:rPr>
        <w:t>Опубликовать</w:t>
      </w:r>
      <w:r w:rsidRPr="00A310E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настоящее </w:t>
      </w:r>
      <w:r w:rsidRPr="00A310E9">
        <w:rPr>
          <w:color w:val="000000"/>
          <w:sz w:val="28"/>
          <w:szCs w:val="28"/>
        </w:rPr>
        <w:t xml:space="preserve">постановление </w:t>
      </w:r>
      <w:r>
        <w:rPr>
          <w:color w:val="000000"/>
          <w:sz w:val="28"/>
          <w:szCs w:val="28"/>
        </w:rPr>
        <w:t>в Сборнике муниципальных правовых актов</w:t>
      </w:r>
      <w:r w:rsidRPr="00A310E9">
        <w:rPr>
          <w:color w:val="000000"/>
          <w:sz w:val="28"/>
          <w:szCs w:val="28"/>
        </w:rPr>
        <w:t xml:space="preserve"> Охотского муниципального округа Хабаровского кра</w:t>
      </w:r>
      <w:r>
        <w:rPr>
          <w:color w:val="000000"/>
          <w:sz w:val="28"/>
          <w:szCs w:val="28"/>
        </w:rPr>
        <w:t xml:space="preserve">я  </w:t>
      </w:r>
    </w:p>
    <w:p w:rsidR="001F5CED" w:rsidRPr="001F5CED" w:rsidRDefault="001F5CED" w:rsidP="001F5CED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Pr="001F5CED">
        <w:rPr>
          <w:color w:val="000000"/>
          <w:sz w:val="28"/>
          <w:szCs w:val="28"/>
        </w:rPr>
        <w:t xml:space="preserve">     Настоящее постановление вступает в силу после его официального опубликования.</w:t>
      </w:r>
    </w:p>
    <w:p w:rsidR="001F5CED" w:rsidRDefault="001F5CED" w:rsidP="0050544E">
      <w:pPr>
        <w:spacing w:line="300" w:lineRule="exact"/>
        <w:ind w:firstLine="708"/>
        <w:jc w:val="both"/>
        <w:rPr>
          <w:sz w:val="28"/>
          <w:szCs w:val="28"/>
        </w:rPr>
      </w:pPr>
    </w:p>
    <w:p w:rsidR="001F5CED" w:rsidRPr="0050544E" w:rsidRDefault="001F5CED" w:rsidP="0050544E">
      <w:pPr>
        <w:spacing w:line="300" w:lineRule="exact"/>
        <w:ind w:firstLine="708"/>
        <w:jc w:val="both"/>
        <w:rPr>
          <w:sz w:val="28"/>
          <w:szCs w:val="28"/>
        </w:rPr>
      </w:pPr>
    </w:p>
    <w:p w:rsidR="007F69DD" w:rsidRPr="007F69DD" w:rsidRDefault="001F5CED" w:rsidP="007F69D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М.А. Климов</w:t>
      </w:r>
    </w:p>
    <w:p w:rsidR="007F69DD" w:rsidRPr="007F69DD" w:rsidRDefault="001F5CED" w:rsidP="007F69DD">
      <w:pPr>
        <w:spacing w:line="24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B2240" w:rsidRDefault="001F5CED" w:rsidP="001F5CED">
      <w:pPr>
        <w:ind w:right="-14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</w:t>
      </w:r>
      <w:r w:rsidR="008B2240">
        <w:rPr>
          <w:sz w:val="28"/>
          <w:szCs w:val="28"/>
        </w:rPr>
        <w:t>УТВЕРЖДЕН</w:t>
      </w:r>
    </w:p>
    <w:p w:rsidR="001F5CED" w:rsidRDefault="001F5CED" w:rsidP="001F5CED">
      <w:pPr>
        <w:ind w:right="-14"/>
        <w:jc w:val="center"/>
        <w:rPr>
          <w:sz w:val="28"/>
          <w:szCs w:val="28"/>
        </w:rPr>
      </w:pPr>
    </w:p>
    <w:p w:rsidR="008B2240" w:rsidRDefault="001F5CED" w:rsidP="001F5CED">
      <w:pPr>
        <w:spacing w:line="240" w:lineRule="exact"/>
        <w:ind w:right="-1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п</w:t>
      </w:r>
      <w:r w:rsidR="008B2240">
        <w:rPr>
          <w:sz w:val="28"/>
          <w:szCs w:val="28"/>
        </w:rPr>
        <w:t>остановлением администрации</w:t>
      </w:r>
    </w:p>
    <w:p w:rsidR="008B2240" w:rsidRDefault="001F5CED" w:rsidP="001F5CED">
      <w:pPr>
        <w:spacing w:line="240" w:lineRule="exact"/>
        <w:ind w:right="-11"/>
        <w:jc w:val="right"/>
        <w:rPr>
          <w:sz w:val="28"/>
          <w:szCs w:val="28"/>
        </w:rPr>
      </w:pPr>
      <w:r>
        <w:rPr>
          <w:sz w:val="28"/>
          <w:szCs w:val="28"/>
        </w:rPr>
        <w:t>Охотского муниципального округа</w:t>
      </w:r>
    </w:p>
    <w:p w:rsidR="001F5CED" w:rsidRDefault="001F5CED" w:rsidP="001F5CED">
      <w:pPr>
        <w:spacing w:line="240" w:lineRule="exact"/>
        <w:ind w:right="-1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Хабаровского  края</w:t>
      </w:r>
    </w:p>
    <w:p w:rsidR="001F5CED" w:rsidRDefault="001F5CED" w:rsidP="008B2240">
      <w:pPr>
        <w:ind w:right="-14"/>
        <w:jc w:val="right"/>
        <w:rPr>
          <w:sz w:val="28"/>
          <w:szCs w:val="28"/>
        </w:rPr>
      </w:pPr>
    </w:p>
    <w:p w:rsidR="008B2240" w:rsidRDefault="001F5CED" w:rsidP="001F5CED">
      <w:pPr>
        <w:ind w:right="-1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от   </w:t>
      </w:r>
      <w:r w:rsidR="008B22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  <w:r>
        <w:rPr>
          <w:sz w:val="28"/>
          <w:szCs w:val="28"/>
          <w:lang w:val="en-US"/>
        </w:rPr>
        <w:t>N</w:t>
      </w:r>
      <w:bookmarkStart w:id="0" w:name="_GoBack"/>
      <w:bookmarkEnd w:id="0"/>
    </w:p>
    <w:p w:rsidR="008B2240" w:rsidRDefault="008B2240" w:rsidP="008B2240">
      <w:pPr>
        <w:ind w:right="-14"/>
        <w:jc w:val="right"/>
        <w:rPr>
          <w:sz w:val="28"/>
          <w:szCs w:val="28"/>
          <w:lang w:val="en-US"/>
        </w:rPr>
      </w:pPr>
    </w:p>
    <w:p w:rsidR="001F5CED" w:rsidRPr="001F5CED" w:rsidRDefault="001F5CED" w:rsidP="008B2240">
      <w:pPr>
        <w:ind w:right="-14"/>
        <w:jc w:val="right"/>
        <w:rPr>
          <w:sz w:val="28"/>
          <w:szCs w:val="28"/>
          <w:lang w:val="en-US"/>
        </w:rPr>
      </w:pPr>
    </w:p>
    <w:p w:rsidR="00936ED4" w:rsidRDefault="008B2240" w:rsidP="008B2240">
      <w:pPr>
        <w:ind w:right="-14"/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8B2240" w:rsidRDefault="001F5CED" w:rsidP="008B2240">
      <w:pPr>
        <w:ind w:right="-14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8B2240">
        <w:rPr>
          <w:sz w:val="28"/>
          <w:szCs w:val="28"/>
        </w:rPr>
        <w:t xml:space="preserve">ривлечения населения для профилактики и локализации пожаров (загораний) вне границ населенных пунктов в целях предупреждения и создания условий, препятствующих распространению лесных пожаров и других ландшафтных (природных) пожаров, </w:t>
      </w:r>
      <w:bookmarkStart w:id="1" w:name="_Hlk133073812"/>
      <w:r w:rsidR="008B2240">
        <w:rPr>
          <w:sz w:val="28"/>
          <w:szCs w:val="28"/>
        </w:rPr>
        <w:t xml:space="preserve">а также иных пожаров вне границ населенных пунктов на земли населенных пунктов </w:t>
      </w:r>
      <w:bookmarkEnd w:id="1"/>
      <w:r>
        <w:rPr>
          <w:sz w:val="28"/>
          <w:szCs w:val="28"/>
        </w:rPr>
        <w:t xml:space="preserve">на территории Охотского муниципального округа Хабаровского края </w:t>
      </w:r>
      <w:r w:rsidR="008B2240">
        <w:rPr>
          <w:sz w:val="28"/>
          <w:szCs w:val="28"/>
        </w:rPr>
        <w:t>при установлении особого противопожарного режима</w:t>
      </w:r>
      <w:proofErr w:type="gramEnd"/>
    </w:p>
    <w:p w:rsidR="008B2240" w:rsidRDefault="008B2240" w:rsidP="008B2240">
      <w:pPr>
        <w:ind w:right="-14"/>
        <w:jc w:val="center"/>
        <w:rPr>
          <w:sz w:val="28"/>
          <w:szCs w:val="28"/>
        </w:rPr>
      </w:pPr>
    </w:p>
    <w:p w:rsidR="008B2240" w:rsidRDefault="008B2240" w:rsidP="008B2240">
      <w:pPr>
        <w:pStyle w:val="a4"/>
        <w:numPr>
          <w:ilvl w:val="0"/>
          <w:numId w:val="1"/>
        </w:numPr>
        <w:ind w:right="-14"/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8B2240" w:rsidRDefault="008B2240" w:rsidP="008B2240">
      <w:pPr>
        <w:ind w:right="-14"/>
        <w:rPr>
          <w:sz w:val="28"/>
          <w:szCs w:val="28"/>
        </w:rPr>
      </w:pPr>
    </w:p>
    <w:p w:rsidR="00542061" w:rsidRDefault="001F5CED" w:rsidP="001F5CED">
      <w:pPr>
        <w:ind w:left="360" w:right="-14" w:firstLine="3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="008B2240">
        <w:rPr>
          <w:sz w:val="28"/>
          <w:szCs w:val="28"/>
        </w:rPr>
        <w:t>1.1.Настоящий порядок определяет основы организации профилактики и привлечения граждан для локализации пожаров (загораний) вне границ населенных пунктов</w:t>
      </w:r>
      <w:r>
        <w:rPr>
          <w:sz w:val="28"/>
          <w:szCs w:val="28"/>
        </w:rPr>
        <w:t xml:space="preserve"> Охотского муниципального округа Хабаровского края (далее – округ)</w:t>
      </w:r>
      <w:r w:rsidR="008B2240">
        <w:rPr>
          <w:sz w:val="28"/>
          <w:szCs w:val="28"/>
        </w:rPr>
        <w:t xml:space="preserve"> в целях предупреждения и создания условий, препятствующих распространению лесных пожаров и других ландшафтных </w:t>
      </w:r>
      <w:r w:rsidR="00542061">
        <w:rPr>
          <w:sz w:val="28"/>
          <w:szCs w:val="28"/>
        </w:rPr>
        <w:t>(природных) пожаров,</w:t>
      </w:r>
      <w:r w:rsidR="00542061" w:rsidRPr="00542061">
        <w:t xml:space="preserve"> </w:t>
      </w:r>
      <w:r w:rsidR="00542061" w:rsidRPr="00542061">
        <w:rPr>
          <w:sz w:val="28"/>
          <w:szCs w:val="28"/>
        </w:rPr>
        <w:t>а также иных пожаров вне границ населенных пунктов на земли населенных пунктов</w:t>
      </w:r>
      <w:r>
        <w:rPr>
          <w:sz w:val="28"/>
          <w:szCs w:val="28"/>
        </w:rPr>
        <w:t xml:space="preserve"> округа.</w:t>
      </w:r>
      <w:r w:rsidR="00542061" w:rsidRPr="00542061">
        <w:rPr>
          <w:sz w:val="28"/>
          <w:szCs w:val="28"/>
        </w:rPr>
        <w:t xml:space="preserve"> </w:t>
      </w:r>
      <w:proofErr w:type="gramEnd"/>
    </w:p>
    <w:p w:rsidR="00542061" w:rsidRDefault="00542061" w:rsidP="008B2240">
      <w:pPr>
        <w:ind w:left="360" w:right="-14" w:firstLine="348"/>
        <w:rPr>
          <w:sz w:val="28"/>
          <w:szCs w:val="28"/>
        </w:rPr>
      </w:pPr>
    </w:p>
    <w:p w:rsidR="008B2240" w:rsidRDefault="00542061" w:rsidP="00542061">
      <w:pPr>
        <w:pStyle w:val="a4"/>
        <w:numPr>
          <w:ilvl w:val="0"/>
          <w:numId w:val="1"/>
        </w:numPr>
        <w:ind w:right="-1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Профилактика пожаров в населенных пунктах </w:t>
      </w:r>
    </w:p>
    <w:p w:rsidR="00542061" w:rsidRDefault="00542061" w:rsidP="00542061">
      <w:pPr>
        <w:ind w:right="-14"/>
        <w:jc w:val="center"/>
        <w:rPr>
          <w:sz w:val="28"/>
          <w:szCs w:val="28"/>
        </w:rPr>
      </w:pPr>
    </w:p>
    <w:p w:rsidR="00542061" w:rsidRDefault="00542061" w:rsidP="001F5CED">
      <w:pPr>
        <w:ind w:left="426" w:right="-14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2.1.Профилактика пожаров (природных) в населенных </w:t>
      </w:r>
      <w:r w:rsidR="00A147ED">
        <w:rPr>
          <w:sz w:val="28"/>
          <w:szCs w:val="28"/>
        </w:rPr>
        <w:t>пунктах заключается в реализации превентивных мер, направленных на исключение условий образования горючей среды и (или) исключение условий образования в горючей среде (или внесения в нее) источников зажигания.</w:t>
      </w:r>
    </w:p>
    <w:p w:rsidR="00A147ED" w:rsidRDefault="00A147ED" w:rsidP="001F5CED">
      <w:pPr>
        <w:ind w:left="708" w:right="-14" w:firstLine="143"/>
        <w:jc w:val="both"/>
        <w:rPr>
          <w:sz w:val="28"/>
          <w:szCs w:val="28"/>
        </w:rPr>
      </w:pPr>
      <w:r>
        <w:rPr>
          <w:sz w:val="28"/>
          <w:szCs w:val="28"/>
        </w:rPr>
        <w:t>2.1.1.Основные источники зажигания:</w:t>
      </w:r>
    </w:p>
    <w:p w:rsidR="00A147ED" w:rsidRDefault="001F5CED" w:rsidP="001F5CED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</w:t>
      </w:r>
      <w:r w:rsidR="00A147ED">
        <w:rPr>
          <w:sz w:val="28"/>
          <w:szCs w:val="28"/>
        </w:rPr>
        <w:t>непотушенная сигарета (курение);</w:t>
      </w:r>
    </w:p>
    <w:p w:rsidR="00A147ED" w:rsidRDefault="001F5CED" w:rsidP="001F5CED">
      <w:pPr>
        <w:ind w:right="-14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A147ED">
        <w:rPr>
          <w:sz w:val="28"/>
          <w:szCs w:val="28"/>
        </w:rPr>
        <w:t>открытый огонь (костры, мангалы,</w:t>
      </w:r>
      <w:r>
        <w:rPr>
          <w:sz w:val="28"/>
          <w:szCs w:val="28"/>
        </w:rPr>
        <w:t xml:space="preserve"> </w:t>
      </w:r>
      <w:r w:rsidR="00A147ED">
        <w:rPr>
          <w:sz w:val="28"/>
          <w:szCs w:val="28"/>
        </w:rPr>
        <w:t>жаровни), газовые горелки, паяльные лампы, примусы, факелы, свечи, керосиновые лампы, спички);</w:t>
      </w:r>
      <w:proofErr w:type="gramEnd"/>
    </w:p>
    <w:p w:rsidR="00A147ED" w:rsidRDefault="001F5CED" w:rsidP="001F5CED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147ED">
        <w:rPr>
          <w:sz w:val="28"/>
          <w:szCs w:val="28"/>
        </w:rPr>
        <w:t>выжигания (контролируемые противопожарные) напочвенных горючих материалов;</w:t>
      </w:r>
    </w:p>
    <w:p w:rsidR="00A147ED" w:rsidRDefault="0086077B" w:rsidP="0086077B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A147ED">
        <w:rPr>
          <w:sz w:val="28"/>
          <w:szCs w:val="28"/>
        </w:rPr>
        <w:t>пиротехнические изделия;</w:t>
      </w:r>
    </w:p>
    <w:p w:rsidR="00A147ED" w:rsidRDefault="0086077B" w:rsidP="0086077B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147ED">
        <w:rPr>
          <w:sz w:val="28"/>
          <w:szCs w:val="28"/>
        </w:rPr>
        <w:t xml:space="preserve">неуправляемые изделия из горючих материалов, принцип подъема которых на </w:t>
      </w:r>
      <w:proofErr w:type="gramStart"/>
      <w:r w:rsidR="00A147ED">
        <w:rPr>
          <w:sz w:val="28"/>
          <w:szCs w:val="28"/>
        </w:rPr>
        <w:t xml:space="preserve">высоту </w:t>
      </w:r>
      <w:r w:rsidR="00F96D4C">
        <w:rPr>
          <w:sz w:val="28"/>
          <w:szCs w:val="28"/>
        </w:rPr>
        <w:t>основан на</w:t>
      </w:r>
      <w:proofErr w:type="gramEnd"/>
      <w:r w:rsidR="00F96D4C">
        <w:rPr>
          <w:sz w:val="28"/>
          <w:szCs w:val="28"/>
        </w:rPr>
        <w:t xml:space="preserve"> нагревании воздуха внутри конструкции с помощью открытого огня;</w:t>
      </w:r>
    </w:p>
    <w:p w:rsidR="00F96D4C" w:rsidRDefault="0086077B" w:rsidP="0086077B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F96D4C">
        <w:rPr>
          <w:sz w:val="28"/>
          <w:szCs w:val="28"/>
        </w:rPr>
        <w:t xml:space="preserve"> кровлями и навесами из горючих материалов, а также над открытыми складами (штабелями, скирдами и др.) горючих веществ, материалов и изделий);</w:t>
      </w:r>
    </w:p>
    <w:p w:rsidR="00F96D4C" w:rsidRDefault="0086077B" w:rsidP="0086077B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96D4C">
        <w:rPr>
          <w:sz w:val="28"/>
          <w:szCs w:val="28"/>
        </w:rPr>
        <w:t>временная электропроводка, включая удлинители, не предназначенные по своим характеристикам для питания применяемых электроприборов;</w:t>
      </w:r>
    </w:p>
    <w:p w:rsidR="0086077B" w:rsidRDefault="0086077B" w:rsidP="0086077B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96D4C">
        <w:rPr>
          <w:sz w:val="28"/>
          <w:szCs w:val="28"/>
        </w:rPr>
        <w:t>электрическая проводка, проложенная по горючему основанию;</w:t>
      </w:r>
    </w:p>
    <w:p w:rsidR="00F96D4C" w:rsidRDefault="0086077B" w:rsidP="0086077B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96D4C">
        <w:rPr>
          <w:sz w:val="28"/>
          <w:szCs w:val="28"/>
        </w:rPr>
        <w:t>дымовые трубы, не оборудованные искрогасителями;</w:t>
      </w:r>
    </w:p>
    <w:p w:rsidR="00F96D4C" w:rsidRDefault="0086077B" w:rsidP="0086077B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96D4C">
        <w:rPr>
          <w:sz w:val="28"/>
          <w:szCs w:val="28"/>
        </w:rPr>
        <w:t xml:space="preserve">уголь, зола и шлак, </w:t>
      </w:r>
      <w:proofErr w:type="gramStart"/>
      <w:r w:rsidR="00F96D4C">
        <w:rPr>
          <w:sz w:val="28"/>
          <w:szCs w:val="28"/>
        </w:rPr>
        <w:t>выгребаемые</w:t>
      </w:r>
      <w:proofErr w:type="gramEnd"/>
      <w:r w:rsidR="00F96D4C">
        <w:rPr>
          <w:sz w:val="28"/>
          <w:szCs w:val="28"/>
        </w:rPr>
        <w:t xml:space="preserve"> из топок (не залитые водой и удаленные в специально отведенное место);</w:t>
      </w:r>
    </w:p>
    <w:p w:rsidR="00F96D4C" w:rsidRDefault="0086077B" w:rsidP="0086077B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46807">
        <w:rPr>
          <w:sz w:val="28"/>
          <w:szCs w:val="28"/>
        </w:rPr>
        <w:t>агрегаты и автомобили (моторная техника) без искрогасителей;</w:t>
      </w:r>
    </w:p>
    <w:p w:rsidR="00B46807" w:rsidRDefault="0086077B" w:rsidP="0086077B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46807">
        <w:rPr>
          <w:sz w:val="28"/>
          <w:szCs w:val="28"/>
        </w:rPr>
        <w:t>автомобили, перевозящие легковоспламеняющиеся и горючие жидкости, без заземления.</w:t>
      </w:r>
    </w:p>
    <w:p w:rsidR="00B46807" w:rsidRDefault="00B46807" w:rsidP="0086077B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2.1.2.Горючая среда (пути распространения):</w:t>
      </w:r>
    </w:p>
    <w:p w:rsidR="00B46807" w:rsidRDefault="0086077B" w:rsidP="0086077B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46807">
        <w:rPr>
          <w:sz w:val="28"/>
          <w:szCs w:val="28"/>
        </w:rPr>
        <w:t>баллоны с горючими газами;</w:t>
      </w:r>
    </w:p>
    <w:p w:rsidR="00B46807" w:rsidRDefault="0086077B" w:rsidP="0086077B">
      <w:pPr>
        <w:ind w:right="-14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B46807">
        <w:rPr>
          <w:sz w:val="28"/>
          <w:szCs w:val="28"/>
        </w:rPr>
        <w:t>легковоспламеняющиеся (бензин, керосин и др.) и горючие (масла, лаки, краски) жидкости;</w:t>
      </w:r>
      <w:proofErr w:type="gramEnd"/>
    </w:p>
    <w:p w:rsidR="00B46807" w:rsidRDefault="0086077B" w:rsidP="0086077B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46807">
        <w:rPr>
          <w:sz w:val="28"/>
          <w:szCs w:val="28"/>
        </w:rPr>
        <w:t>коммуникации ливневой канализации (слив легковоспламеняющихся и горючих жидкостей в канализационные сети);</w:t>
      </w:r>
    </w:p>
    <w:p w:rsidR="00B46807" w:rsidRDefault="0086077B" w:rsidP="0086077B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46807">
        <w:rPr>
          <w:sz w:val="28"/>
          <w:szCs w:val="28"/>
        </w:rPr>
        <w:t>территория (противопожарные разрывы, противопожарные минерализованные полосы, зона свободная от пожарной нагрузки, охранные зоны линий связи, зоны воздушных линий электропередачи, электрических станций и подстанций</w:t>
      </w:r>
      <w:r w:rsidR="003B2D3F">
        <w:rPr>
          <w:sz w:val="28"/>
          <w:szCs w:val="28"/>
        </w:rPr>
        <w:t>, полосы отвода и охранные зоны железных дорог, участки железнодорожных путей, придорожные полосы автомобильных дорог, путепроводы и продуктопроводы);</w:t>
      </w:r>
    </w:p>
    <w:p w:rsidR="003B2D3F" w:rsidRDefault="003B2D3F" w:rsidP="0086077B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очищенная: </w:t>
      </w:r>
    </w:p>
    <w:p w:rsidR="003B2D3F" w:rsidRDefault="0086077B" w:rsidP="0086077B">
      <w:pPr>
        <w:ind w:right="-14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3B2D3F">
        <w:rPr>
          <w:sz w:val="28"/>
          <w:szCs w:val="28"/>
        </w:rPr>
        <w:t>от мусора, порубочных остатков, щепы, опилок, сухой травянистой растительности, сухостойных деревьев и кустарников, валежника, хвороста, лесной подстилки, свалок отходов, подгнивших остатков;</w:t>
      </w:r>
      <w:proofErr w:type="gramEnd"/>
    </w:p>
    <w:p w:rsidR="003B2D3F" w:rsidRDefault="003B2D3F" w:rsidP="0086077B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>с размещением:</w:t>
      </w:r>
    </w:p>
    <w:p w:rsidR="00E77356" w:rsidRDefault="0086077B" w:rsidP="0086077B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B2D3F">
        <w:rPr>
          <w:sz w:val="28"/>
          <w:szCs w:val="28"/>
        </w:rPr>
        <w:t>запаса дров, подсобных строений, складируемых горючих материалов, скирд (стогов), навесов</w:t>
      </w:r>
      <w:r w:rsidR="00E77356">
        <w:rPr>
          <w:sz w:val="28"/>
          <w:szCs w:val="28"/>
        </w:rPr>
        <w:t xml:space="preserve"> и штабелей грубых кормов, шпал железнодорожных деревянных отработанных и бракованных и т.д.</w:t>
      </w:r>
    </w:p>
    <w:p w:rsidR="00E77356" w:rsidRDefault="00E77356" w:rsidP="001F5CED">
      <w:pPr>
        <w:ind w:right="-14"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 Профилактика пожаров (природных) в населенных пунктах</w:t>
      </w:r>
      <w:r w:rsidR="0086077B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заключается в непосредственном исключении условий образования горючей среды и (или) исключении условий образования в горючей среде (или внесения в нее) источников зажигания.</w:t>
      </w:r>
    </w:p>
    <w:p w:rsidR="003458C8" w:rsidRDefault="00E77356" w:rsidP="001F5CED">
      <w:pPr>
        <w:ind w:left="142" w:right="-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proofErr w:type="gramStart"/>
      <w:r>
        <w:rPr>
          <w:sz w:val="28"/>
          <w:szCs w:val="28"/>
        </w:rPr>
        <w:t>Профилактика пожаров (природных) в населенных пунктах</w:t>
      </w:r>
      <w:r w:rsidR="0086077B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осуществляется посредством проведения разъяснительной работы среди граждан и хозяйствующих </w:t>
      </w:r>
      <w:r w:rsidR="0086077B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в период патрулирования территорий населенных пунктов</w:t>
      </w:r>
      <w:r w:rsidR="0086077B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в соответствии с </w:t>
      </w:r>
      <w:r w:rsidR="0086077B">
        <w:rPr>
          <w:sz w:val="28"/>
          <w:szCs w:val="28"/>
        </w:rPr>
        <w:t>г</w:t>
      </w:r>
      <w:r>
        <w:rPr>
          <w:sz w:val="28"/>
          <w:szCs w:val="28"/>
        </w:rPr>
        <w:t xml:space="preserve">рафиком патрулирования территорий </w:t>
      </w:r>
      <w:r w:rsidR="003B2D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населенных пунктов </w:t>
      </w:r>
      <w:r w:rsidR="0086077B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, проведения разъяснительной работы среди граждан и  </w:t>
      </w:r>
      <w:r w:rsidR="0086077B">
        <w:rPr>
          <w:sz w:val="28"/>
          <w:szCs w:val="28"/>
        </w:rPr>
        <w:t>хозяйствующих организаций</w:t>
      </w:r>
      <w:r>
        <w:rPr>
          <w:sz w:val="28"/>
          <w:szCs w:val="28"/>
        </w:rPr>
        <w:t xml:space="preserve"> в целях исключении условий образования горючей среды и источников зажигания</w:t>
      </w:r>
      <w:r w:rsidR="003458C8">
        <w:rPr>
          <w:sz w:val="28"/>
          <w:szCs w:val="28"/>
        </w:rPr>
        <w:t>.</w:t>
      </w:r>
      <w:proofErr w:type="gramEnd"/>
    </w:p>
    <w:p w:rsidR="003B2D3F" w:rsidRDefault="003458C8" w:rsidP="001F5CED">
      <w:pPr>
        <w:ind w:left="142" w:right="-14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2.4. При патрулировании принимаются меры по обнаружению загораний и пожаров, уведомлению о пожарах (загораниях) пожарной охраны, принимаются </w:t>
      </w:r>
      <w:r w:rsidR="003B2D3F">
        <w:rPr>
          <w:sz w:val="28"/>
          <w:szCs w:val="28"/>
        </w:rPr>
        <w:t xml:space="preserve"> </w:t>
      </w:r>
      <w:r>
        <w:rPr>
          <w:sz w:val="28"/>
          <w:szCs w:val="28"/>
        </w:rPr>
        <w:t>посильные меры по (спасению людей, имущества) локализации пожаров согласно статье 34 Федерального закона от 21</w:t>
      </w:r>
      <w:r w:rsidR="0086077B">
        <w:rPr>
          <w:sz w:val="28"/>
          <w:szCs w:val="28"/>
        </w:rPr>
        <w:t xml:space="preserve"> декабря </w:t>
      </w:r>
      <w:r>
        <w:rPr>
          <w:sz w:val="28"/>
          <w:szCs w:val="28"/>
        </w:rPr>
        <w:t>1994</w:t>
      </w:r>
      <w:r w:rsidR="0086077B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 </w:t>
      </w:r>
      <w:r w:rsidR="0086077B"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69-ФЗ </w:t>
      </w:r>
      <w:r w:rsidR="0086077B">
        <w:rPr>
          <w:sz w:val="28"/>
          <w:szCs w:val="28"/>
        </w:rPr>
        <w:t>"</w:t>
      </w:r>
      <w:r>
        <w:rPr>
          <w:sz w:val="28"/>
          <w:szCs w:val="28"/>
        </w:rPr>
        <w:t>О пожарной безопасности</w:t>
      </w:r>
      <w:r w:rsidR="0086077B">
        <w:rPr>
          <w:sz w:val="28"/>
          <w:szCs w:val="28"/>
        </w:rPr>
        <w:t>"</w:t>
      </w:r>
      <w:r>
        <w:rPr>
          <w:sz w:val="28"/>
          <w:szCs w:val="28"/>
        </w:rPr>
        <w:t>.</w:t>
      </w:r>
    </w:p>
    <w:p w:rsidR="003458C8" w:rsidRDefault="003458C8" w:rsidP="00A147ED">
      <w:pPr>
        <w:ind w:left="708" w:right="-14" w:firstLine="708"/>
        <w:rPr>
          <w:sz w:val="28"/>
          <w:szCs w:val="28"/>
        </w:rPr>
      </w:pPr>
    </w:p>
    <w:p w:rsidR="003458C8" w:rsidRDefault="003458C8" w:rsidP="003458C8">
      <w:pPr>
        <w:pStyle w:val="a4"/>
        <w:ind w:right="-14"/>
        <w:jc w:val="center"/>
        <w:rPr>
          <w:sz w:val="28"/>
          <w:szCs w:val="28"/>
        </w:rPr>
      </w:pPr>
      <w:r>
        <w:rPr>
          <w:sz w:val="28"/>
          <w:szCs w:val="28"/>
        </w:rPr>
        <w:t>3.</w:t>
      </w:r>
      <w:bookmarkStart w:id="2" w:name="_Hlk133078052"/>
      <w:r>
        <w:rPr>
          <w:sz w:val="28"/>
          <w:szCs w:val="28"/>
        </w:rPr>
        <w:t>Привлечение граждан для локализации пожаров (загораний)</w:t>
      </w:r>
    </w:p>
    <w:bookmarkEnd w:id="2"/>
    <w:p w:rsidR="003458C8" w:rsidRDefault="003458C8" w:rsidP="003458C8">
      <w:pPr>
        <w:pStyle w:val="a4"/>
        <w:ind w:right="-14"/>
        <w:jc w:val="center"/>
        <w:rPr>
          <w:sz w:val="28"/>
          <w:szCs w:val="28"/>
        </w:rPr>
      </w:pPr>
    </w:p>
    <w:p w:rsidR="001C6005" w:rsidRPr="0086077B" w:rsidRDefault="003458C8" w:rsidP="0086077B">
      <w:pPr>
        <w:ind w:right="-14" w:firstLine="708"/>
        <w:jc w:val="both"/>
        <w:rPr>
          <w:sz w:val="28"/>
          <w:szCs w:val="28"/>
        </w:rPr>
      </w:pPr>
      <w:r w:rsidRPr="0086077B">
        <w:rPr>
          <w:sz w:val="28"/>
          <w:szCs w:val="28"/>
        </w:rPr>
        <w:t>3.1.</w:t>
      </w:r>
      <w:r w:rsidR="00497225" w:rsidRPr="00497225">
        <w:t xml:space="preserve"> </w:t>
      </w:r>
      <w:bookmarkStart w:id="3" w:name="_Hlk133078925"/>
      <w:proofErr w:type="gramStart"/>
      <w:r w:rsidR="00497225" w:rsidRPr="0086077B">
        <w:rPr>
          <w:sz w:val="28"/>
          <w:szCs w:val="28"/>
        </w:rPr>
        <w:t xml:space="preserve">Привлечение граждан для локализации пожаров (загораний) </w:t>
      </w:r>
      <w:bookmarkEnd w:id="3"/>
      <w:r w:rsidR="00497225" w:rsidRPr="0086077B">
        <w:rPr>
          <w:sz w:val="28"/>
          <w:szCs w:val="28"/>
        </w:rPr>
        <w:t>вне границ населенных пунктов</w:t>
      </w:r>
      <w:r w:rsidR="0086077B">
        <w:rPr>
          <w:sz w:val="28"/>
          <w:szCs w:val="28"/>
        </w:rPr>
        <w:t xml:space="preserve"> округа</w:t>
      </w:r>
      <w:r w:rsidR="00497225" w:rsidRPr="0086077B">
        <w:rPr>
          <w:sz w:val="28"/>
          <w:szCs w:val="28"/>
        </w:rPr>
        <w:t>, препятствующих распространению лесных пожаров и других ландшафтных (природных) пожаров, а также иных пожаров вне границ  населенных пунктов</w:t>
      </w:r>
      <w:r w:rsidR="0086077B">
        <w:rPr>
          <w:sz w:val="28"/>
          <w:szCs w:val="28"/>
        </w:rPr>
        <w:t xml:space="preserve"> округа</w:t>
      </w:r>
      <w:r w:rsidR="00497225" w:rsidRPr="0086077B">
        <w:rPr>
          <w:sz w:val="28"/>
          <w:szCs w:val="28"/>
        </w:rPr>
        <w:t xml:space="preserve"> на земли населенных пунктов </w:t>
      </w:r>
      <w:r w:rsidR="0086077B">
        <w:rPr>
          <w:sz w:val="28"/>
          <w:szCs w:val="28"/>
        </w:rPr>
        <w:t>округа</w:t>
      </w:r>
      <w:r w:rsidR="00497225" w:rsidRPr="0086077B">
        <w:rPr>
          <w:sz w:val="28"/>
          <w:szCs w:val="28"/>
        </w:rPr>
        <w:t xml:space="preserve"> при установлении особого противопожарного режима (далее</w:t>
      </w:r>
      <w:r w:rsidR="0086077B">
        <w:rPr>
          <w:sz w:val="28"/>
          <w:szCs w:val="28"/>
        </w:rPr>
        <w:t xml:space="preserve"> - </w:t>
      </w:r>
      <w:r w:rsidR="00497225" w:rsidRPr="0086077B">
        <w:rPr>
          <w:sz w:val="28"/>
          <w:szCs w:val="28"/>
        </w:rPr>
        <w:t>локализация пожаров (загораний) осуществляется в соответствии с положениями части 2 статьи 17 Федерального закона от 06</w:t>
      </w:r>
      <w:r w:rsidR="0086077B">
        <w:rPr>
          <w:sz w:val="28"/>
          <w:szCs w:val="28"/>
        </w:rPr>
        <w:t xml:space="preserve"> октября </w:t>
      </w:r>
      <w:r w:rsidR="00497225" w:rsidRPr="0086077B">
        <w:rPr>
          <w:sz w:val="28"/>
          <w:szCs w:val="28"/>
        </w:rPr>
        <w:t>2003</w:t>
      </w:r>
      <w:r w:rsidR="0086077B">
        <w:rPr>
          <w:sz w:val="28"/>
          <w:szCs w:val="28"/>
        </w:rPr>
        <w:t xml:space="preserve"> г. </w:t>
      </w:r>
      <w:r w:rsidR="0086077B">
        <w:rPr>
          <w:sz w:val="28"/>
          <w:szCs w:val="28"/>
          <w:lang w:val="en-US"/>
        </w:rPr>
        <w:t>N</w:t>
      </w:r>
      <w:proofErr w:type="gramEnd"/>
      <w:r w:rsidR="001C6005" w:rsidRPr="0086077B">
        <w:rPr>
          <w:sz w:val="28"/>
          <w:szCs w:val="28"/>
        </w:rPr>
        <w:t xml:space="preserve"> </w:t>
      </w:r>
      <w:proofErr w:type="gramStart"/>
      <w:r w:rsidR="001C6005" w:rsidRPr="0086077B">
        <w:rPr>
          <w:sz w:val="28"/>
          <w:szCs w:val="28"/>
        </w:rPr>
        <w:t xml:space="preserve">131-ФЗ </w:t>
      </w:r>
      <w:r w:rsidR="0086077B">
        <w:rPr>
          <w:sz w:val="28"/>
          <w:szCs w:val="28"/>
        </w:rPr>
        <w:t>"</w:t>
      </w:r>
      <w:r w:rsidR="001C6005" w:rsidRPr="0086077B">
        <w:rPr>
          <w:sz w:val="28"/>
          <w:szCs w:val="28"/>
        </w:rPr>
        <w:t>Об общих принципах организации местного самоуправл</w:t>
      </w:r>
      <w:r w:rsidR="0086077B">
        <w:rPr>
          <w:sz w:val="28"/>
          <w:szCs w:val="28"/>
        </w:rPr>
        <w:t>е</w:t>
      </w:r>
      <w:r w:rsidR="001C6005" w:rsidRPr="0086077B">
        <w:rPr>
          <w:sz w:val="28"/>
          <w:szCs w:val="28"/>
        </w:rPr>
        <w:t>ния в Российской Федерации</w:t>
      </w:r>
      <w:r w:rsidR="0086077B">
        <w:rPr>
          <w:sz w:val="28"/>
          <w:szCs w:val="28"/>
        </w:rPr>
        <w:t>"</w:t>
      </w:r>
      <w:r w:rsidR="001C6005" w:rsidRPr="0086077B">
        <w:rPr>
          <w:sz w:val="28"/>
          <w:szCs w:val="28"/>
        </w:rPr>
        <w:t>, статьи 30 и 34 Федерального закона от 21</w:t>
      </w:r>
      <w:r w:rsidR="0086077B">
        <w:rPr>
          <w:sz w:val="28"/>
          <w:szCs w:val="28"/>
        </w:rPr>
        <w:t xml:space="preserve"> декабря </w:t>
      </w:r>
      <w:r w:rsidR="001C6005" w:rsidRPr="0086077B">
        <w:rPr>
          <w:sz w:val="28"/>
          <w:szCs w:val="28"/>
        </w:rPr>
        <w:t>1994</w:t>
      </w:r>
      <w:r w:rsidR="0086077B">
        <w:rPr>
          <w:sz w:val="28"/>
          <w:szCs w:val="28"/>
        </w:rPr>
        <w:t xml:space="preserve"> г.</w:t>
      </w:r>
      <w:r w:rsidR="00E159A0">
        <w:rPr>
          <w:sz w:val="28"/>
          <w:szCs w:val="28"/>
        </w:rPr>
        <w:t xml:space="preserve"> </w:t>
      </w:r>
      <w:r w:rsidR="0086077B">
        <w:rPr>
          <w:sz w:val="28"/>
          <w:szCs w:val="28"/>
          <w:lang w:val="en-US"/>
        </w:rPr>
        <w:t>N</w:t>
      </w:r>
      <w:r w:rsidR="0086077B" w:rsidRPr="0086077B">
        <w:rPr>
          <w:sz w:val="28"/>
          <w:szCs w:val="28"/>
        </w:rPr>
        <w:t xml:space="preserve"> </w:t>
      </w:r>
      <w:r w:rsidR="001C6005" w:rsidRPr="0086077B">
        <w:rPr>
          <w:sz w:val="28"/>
          <w:szCs w:val="28"/>
        </w:rPr>
        <w:t xml:space="preserve">69-ФЗ </w:t>
      </w:r>
      <w:r w:rsidR="0086077B">
        <w:rPr>
          <w:sz w:val="28"/>
          <w:szCs w:val="28"/>
        </w:rPr>
        <w:t>"</w:t>
      </w:r>
      <w:r w:rsidR="001C6005" w:rsidRPr="0086077B">
        <w:rPr>
          <w:sz w:val="28"/>
          <w:szCs w:val="28"/>
        </w:rPr>
        <w:t>О пожарной безопасности</w:t>
      </w:r>
      <w:r w:rsidR="0086077B">
        <w:rPr>
          <w:sz w:val="28"/>
          <w:szCs w:val="28"/>
        </w:rPr>
        <w:t>"</w:t>
      </w:r>
      <w:r w:rsidR="001C6005" w:rsidRPr="0086077B">
        <w:rPr>
          <w:sz w:val="28"/>
          <w:szCs w:val="28"/>
        </w:rPr>
        <w:t>, Федеральным законом от 21</w:t>
      </w:r>
      <w:r w:rsidR="00E159A0">
        <w:rPr>
          <w:sz w:val="28"/>
          <w:szCs w:val="28"/>
        </w:rPr>
        <w:t xml:space="preserve">декабря </w:t>
      </w:r>
      <w:r w:rsidR="001C6005" w:rsidRPr="0086077B">
        <w:rPr>
          <w:sz w:val="28"/>
          <w:szCs w:val="28"/>
        </w:rPr>
        <w:t>1994</w:t>
      </w:r>
      <w:r w:rsidR="00E159A0">
        <w:rPr>
          <w:sz w:val="28"/>
          <w:szCs w:val="28"/>
        </w:rPr>
        <w:t xml:space="preserve"> г.</w:t>
      </w:r>
      <w:r w:rsidR="001C6005" w:rsidRPr="0086077B">
        <w:rPr>
          <w:sz w:val="28"/>
          <w:szCs w:val="28"/>
        </w:rPr>
        <w:t xml:space="preserve"> </w:t>
      </w:r>
      <w:r w:rsidR="00E159A0">
        <w:rPr>
          <w:sz w:val="28"/>
          <w:szCs w:val="28"/>
          <w:lang w:val="en-US"/>
        </w:rPr>
        <w:t>N</w:t>
      </w:r>
      <w:r w:rsidR="00E159A0" w:rsidRPr="0086077B">
        <w:rPr>
          <w:sz w:val="28"/>
          <w:szCs w:val="28"/>
        </w:rPr>
        <w:t xml:space="preserve"> </w:t>
      </w:r>
      <w:r w:rsidR="001C6005" w:rsidRPr="0086077B">
        <w:rPr>
          <w:sz w:val="28"/>
          <w:szCs w:val="28"/>
        </w:rPr>
        <w:t xml:space="preserve">68-ФЗ </w:t>
      </w:r>
      <w:r w:rsidR="00E159A0">
        <w:rPr>
          <w:sz w:val="28"/>
          <w:szCs w:val="28"/>
        </w:rPr>
        <w:t>"</w:t>
      </w:r>
      <w:r w:rsidR="001C6005" w:rsidRPr="0086077B">
        <w:rPr>
          <w:sz w:val="28"/>
          <w:szCs w:val="28"/>
        </w:rPr>
        <w:t>О защите населения и территорий от чрезвычайных ситуаций природного и техногенного характера</w:t>
      </w:r>
      <w:r w:rsidR="004E4F67">
        <w:rPr>
          <w:sz w:val="28"/>
          <w:szCs w:val="28"/>
        </w:rPr>
        <w:t>"</w:t>
      </w:r>
      <w:r w:rsidR="001C6005" w:rsidRPr="0086077B">
        <w:rPr>
          <w:sz w:val="28"/>
          <w:szCs w:val="28"/>
        </w:rPr>
        <w:t>, Правилами противопожарного режима в российской Федерации, утвержденными постановлением Правительства российской Федерации от 16.09.2020 № 1479.</w:t>
      </w:r>
      <w:proofErr w:type="gramEnd"/>
    </w:p>
    <w:p w:rsidR="003458C8" w:rsidRPr="0086077B" w:rsidRDefault="001C6005" w:rsidP="0086077B">
      <w:pPr>
        <w:ind w:right="-14" w:firstLine="708"/>
        <w:jc w:val="both"/>
        <w:rPr>
          <w:sz w:val="28"/>
          <w:szCs w:val="28"/>
        </w:rPr>
      </w:pPr>
      <w:r w:rsidRPr="0086077B">
        <w:rPr>
          <w:sz w:val="28"/>
          <w:szCs w:val="28"/>
        </w:rPr>
        <w:t>3.2. Привлечение граждан для локализации пожаров (загораний) осуществляется согласно:</w:t>
      </w:r>
    </w:p>
    <w:p w:rsidR="00BE499B" w:rsidRDefault="0086077B" w:rsidP="0086077B">
      <w:pPr>
        <w:pStyle w:val="a4"/>
        <w:ind w:left="0" w:right="-1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C6005">
        <w:rPr>
          <w:sz w:val="28"/>
          <w:szCs w:val="28"/>
        </w:rPr>
        <w:t>решению комиссии по предупреждению и ликвидации чрезвычайных ситуаций</w:t>
      </w:r>
      <w:r w:rsidR="00BE499B">
        <w:rPr>
          <w:sz w:val="28"/>
          <w:szCs w:val="28"/>
        </w:rPr>
        <w:t xml:space="preserve"> и обеспечению пожарной безопасности </w:t>
      </w:r>
      <w:r w:rsidR="004E4F67">
        <w:rPr>
          <w:sz w:val="28"/>
          <w:szCs w:val="28"/>
        </w:rPr>
        <w:t>администрации Охотского муниципального округа Хабаровского края</w:t>
      </w:r>
      <w:r w:rsidR="00BE499B">
        <w:rPr>
          <w:sz w:val="28"/>
          <w:szCs w:val="28"/>
        </w:rPr>
        <w:t>;</w:t>
      </w:r>
    </w:p>
    <w:p w:rsidR="00BE499B" w:rsidRPr="0086077B" w:rsidRDefault="0086077B" w:rsidP="0086077B">
      <w:pPr>
        <w:ind w:right="-1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E499B" w:rsidRPr="0086077B">
        <w:rPr>
          <w:sz w:val="28"/>
          <w:szCs w:val="28"/>
        </w:rPr>
        <w:t>графику патрулирования территорий населенных пунктов</w:t>
      </w:r>
      <w:r w:rsidR="004E4F67">
        <w:rPr>
          <w:sz w:val="28"/>
          <w:szCs w:val="28"/>
        </w:rPr>
        <w:t xml:space="preserve"> округа</w:t>
      </w:r>
      <w:r w:rsidR="00BE499B" w:rsidRPr="0086077B">
        <w:rPr>
          <w:sz w:val="28"/>
          <w:szCs w:val="28"/>
        </w:rPr>
        <w:t xml:space="preserve">, проведения разъяснительной работы среди граждан и хозяйствующих </w:t>
      </w:r>
      <w:r w:rsidR="004E4F67">
        <w:rPr>
          <w:sz w:val="28"/>
          <w:szCs w:val="28"/>
        </w:rPr>
        <w:t>организаций</w:t>
      </w:r>
      <w:r w:rsidR="00BE499B" w:rsidRPr="0086077B">
        <w:rPr>
          <w:sz w:val="28"/>
          <w:szCs w:val="28"/>
        </w:rPr>
        <w:t xml:space="preserve"> в целях исключении условий образования горючей среды и источников зажигания.</w:t>
      </w:r>
    </w:p>
    <w:p w:rsidR="00CD3A8B" w:rsidRDefault="00BE499B" w:rsidP="004E4F67">
      <w:pPr>
        <w:pStyle w:val="a4"/>
        <w:ind w:left="0" w:right="-14"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</w:t>
      </w:r>
      <w:r w:rsidR="004E4F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Граждане принимают посильные меры по спасению людей, имущества и локализации  пожаров.  К локализации пожаров (загораний) привлекаются старосты сельских населенных пунктов, </w:t>
      </w:r>
      <w:r w:rsidR="0008678E">
        <w:rPr>
          <w:sz w:val="28"/>
          <w:szCs w:val="28"/>
        </w:rPr>
        <w:t>д</w:t>
      </w:r>
      <w:r>
        <w:rPr>
          <w:sz w:val="28"/>
          <w:szCs w:val="28"/>
        </w:rPr>
        <w:t xml:space="preserve">епутаты </w:t>
      </w:r>
      <w:r w:rsidR="004E4F67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, </w:t>
      </w:r>
      <w:r w:rsidR="00CD3A8B">
        <w:rPr>
          <w:sz w:val="28"/>
          <w:szCs w:val="28"/>
        </w:rPr>
        <w:t xml:space="preserve"> личный состав </w:t>
      </w:r>
      <w:proofErr w:type="gramStart"/>
      <w:r w:rsidR="00CD3A8B">
        <w:rPr>
          <w:sz w:val="28"/>
          <w:szCs w:val="28"/>
        </w:rPr>
        <w:t>аварий-спасательных</w:t>
      </w:r>
      <w:proofErr w:type="gramEnd"/>
      <w:r w:rsidR="00CD3A8B">
        <w:rPr>
          <w:sz w:val="28"/>
          <w:szCs w:val="28"/>
        </w:rPr>
        <w:t xml:space="preserve"> формирований, работники пожарной охраны, добровольные пожарные, волонтеры, народные дружинники, граждане, участвующие в обеспечении пожарной безопасности.</w:t>
      </w:r>
    </w:p>
    <w:p w:rsidR="00CD3A8B" w:rsidRDefault="00CD3A8B" w:rsidP="004E4F67">
      <w:pPr>
        <w:pStyle w:val="a4"/>
        <w:ind w:left="0" w:right="-14" w:firstLine="720"/>
        <w:jc w:val="both"/>
        <w:rPr>
          <w:sz w:val="28"/>
          <w:szCs w:val="28"/>
        </w:rPr>
      </w:pPr>
      <w:r>
        <w:rPr>
          <w:sz w:val="28"/>
          <w:szCs w:val="28"/>
        </w:rPr>
        <w:t>3.4.</w:t>
      </w:r>
      <w:r w:rsidR="004E4F67">
        <w:rPr>
          <w:sz w:val="28"/>
          <w:szCs w:val="28"/>
        </w:rPr>
        <w:t xml:space="preserve"> </w:t>
      </w:r>
      <w:r>
        <w:rPr>
          <w:sz w:val="28"/>
          <w:szCs w:val="28"/>
        </w:rPr>
        <w:t>Лицами, участвующими в локализации пожаров, могут быть граждане, достигшие 18 лет и не ограниченные состоянием здоровья.</w:t>
      </w:r>
    </w:p>
    <w:p w:rsidR="00CD3A8B" w:rsidRDefault="00CD3A8B" w:rsidP="004E4F67">
      <w:pPr>
        <w:pStyle w:val="a4"/>
        <w:ind w:left="0" w:right="-14" w:firstLine="720"/>
        <w:jc w:val="both"/>
        <w:rPr>
          <w:sz w:val="28"/>
          <w:szCs w:val="28"/>
        </w:rPr>
      </w:pPr>
      <w:r>
        <w:rPr>
          <w:sz w:val="28"/>
          <w:szCs w:val="28"/>
        </w:rPr>
        <w:t>3.5.</w:t>
      </w:r>
      <w:r w:rsidR="004E4F67">
        <w:rPr>
          <w:sz w:val="28"/>
          <w:szCs w:val="28"/>
        </w:rPr>
        <w:t xml:space="preserve"> </w:t>
      </w:r>
      <w:r>
        <w:rPr>
          <w:sz w:val="28"/>
          <w:szCs w:val="28"/>
        </w:rPr>
        <w:t>Лица, участвующие в локализации пожаров, могут быть обеспечены специальной одеждой, ручным противопожарным инвентарем, ранцевыми опрыскивателями, средствами индивидуальной защиты органов дыхания и зрения человека от опасных факторов пожара, ручными электрическими фонарями, средствами телефонной и радиосвязи и иными материальными средствами для эффективного решения задач.</w:t>
      </w:r>
    </w:p>
    <w:p w:rsidR="00D91E4F" w:rsidRDefault="00CD3A8B" w:rsidP="004E4F67">
      <w:pPr>
        <w:pStyle w:val="a4"/>
        <w:ind w:left="0" w:right="-14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3.6.</w:t>
      </w:r>
      <w:r w:rsidR="004E4F67">
        <w:rPr>
          <w:sz w:val="28"/>
          <w:szCs w:val="28"/>
        </w:rPr>
        <w:t xml:space="preserve"> </w:t>
      </w:r>
      <w:r w:rsidR="00D91E4F">
        <w:rPr>
          <w:sz w:val="28"/>
          <w:szCs w:val="28"/>
        </w:rPr>
        <w:t>Лица, участвующие в локализации пожаров проходят целевой инструктаж по охране труда (в порядке, предусмотренном для выполнения работ по ликвидации последствий чрезвычайных ситуаций).</w:t>
      </w:r>
    </w:p>
    <w:p w:rsidR="00D91E4F" w:rsidRDefault="00D91E4F" w:rsidP="004E4F67">
      <w:pPr>
        <w:pStyle w:val="a4"/>
        <w:ind w:left="0" w:right="-1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3.7.Финансовое обеспечение мер первичной пожарной безопасности </w:t>
      </w:r>
      <w:r w:rsidR="004E4F67">
        <w:rPr>
          <w:sz w:val="28"/>
          <w:szCs w:val="28"/>
        </w:rPr>
        <w:t xml:space="preserve">вне границ населенных пунктов округа и на землях населенных пунктов округа </w:t>
      </w:r>
      <w:r>
        <w:rPr>
          <w:sz w:val="28"/>
          <w:szCs w:val="28"/>
        </w:rPr>
        <w:t xml:space="preserve">- привлечение граждан для локализации пожаров является расходным обязательством </w:t>
      </w:r>
      <w:r w:rsidR="004E4F67">
        <w:rPr>
          <w:sz w:val="28"/>
          <w:szCs w:val="28"/>
        </w:rPr>
        <w:t>администрации округа</w:t>
      </w:r>
      <w:r>
        <w:rPr>
          <w:sz w:val="28"/>
          <w:szCs w:val="28"/>
        </w:rPr>
        <w:t>.</w:t>
      </w:r>
    </w:p>
    <w:p w:rsidR="00D337CA" w:rsidRDefault="00D337CA" w:rsidP="003458C8">
      <w:pPr>
        <w:pStyle w:val="a4"/>
        <w:ind w:right="-14"/>
        <w:rPr>
          <w:sz w:val="28"/>
          <w:szCs w:val="28"/>
        </w:rPr>
      </w:pPr>
    </w:p>
    <w:p w:rsidR="00D337CA" w:rsidRDefault="00D337CA" w:rsidP="003458C8">
      <w:pPr>
        <w:pStyle w:val="a4"/>
        <w:ind w:right="-14"/>
        <w:rPr>
          <w:sz w:val="28"/>
          <w:szCs w:val="28"/>
        </w:rPr>
      </w:pPr>
    </w:p>
    <w:p w:rsidR="00D337CA" w:rsidRDefault="00D337CA" w:rsidP="003458C8">
      <w:pPr>
        <w:pStyle w:val="a4"/>
        <w:ind w:right="-14"/>
        <w:rPr>
          <w:sz w:val="28"/>
          <w:szCs w:val="28"/>
        </w:rPr>
      </w:pPr>
    </w:p>
    <w:p w:rsidR="00D337CA" w:rsidRDefault="004E4F67" w:rsidP="004E4F67">
      <w:pPr>
        <w:pStyle w:val="a4"/>
        <w:ind w:right="-14"/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</w:p>
    <w:p w:rsidR="00D337CA" w:rsidRDefault="00D337CA" w:rsidP="003458C8">
      <w:pPr>
        <w:pStyle w:val="a4"/>
        <w:ind w:right="-14"/>
        <w:rPr>
          <w:sz w:val="28"/>
          <w:szCs w:val="28"/>
        </w:rPr>
      </w:pPr>
    </w:p>
    <w:p w:rsidR="00D337CA" w:rsidRDefault="00D337CA" w:rsidP="003458C8">
      <w:pPr>
        <w:pStyle w:val="a4"/>
        <w:ind w:right="-14"/>
        <w:rPr>
          <w:sz w:val="28"/>
          <w:szCs w:val="28"/>
        </w:rPr>
      </w:pPr>
    </w:p>
    <w:p w:rsidR="00D337CA" w:rsidRDefault="00D337CA" w:rsidP="003458C8">
      <w:pPr>
        <w:pStyle w:val="a4"/>
        <w:ind w:right="-14"/>
        <w:rPr>
          <w:sz w:val="28"/>
          <w:szCs w:val="28"/>
        </w:rPr>
      </w:pPr>
    </w:p>
    <w:p w:rsidR="00D337CA" w:rsidRDefault="00D337CA" w:rsidP="003458C8">
      <w:pPr>
        <w:pStyle w:val="a4"/>
        <w:ind w:right="-14"/>
        <w:rPr>
          <w:sz w:val="28"/>
          <w:szCs w:val="28"/>
        </w:rPr>
      </w:pPr>
    </w:p>
    <w:p w:rsidR="00D337CA" w:rsidRDefault="00D337CA" w:rsidP="003458C8">
      <w:pPr>
        <w:pStyle w:val="a4"/>
        <w:ind w:right="-14"/>
        <w:rPr>
          <w:sz w:val="28"/>
          <w:szCs w:val="28"/>
        </w:rPr>
      </w:pPr>
    </w:p>
    <w:p w:rsidR="00D337CA" w:rsidRDefault="00D337CA" w:rsidP="003458C8">
      <w:pPr>
        <w:pStyle w:val="a4"/>
        <w:ind w:right="-14"/>
        <w:rPr>
          <w:sz w:val="28"/>
          <w:szCs w:val="28"/>
        </w:rPr>
      </w:pPr>
    </w:p>
    <w:p w:rsidR="00D337CA" w:rsidRDefault="00D337CA" w:rsidP="003458C8">
      <w:pPr>
        <w:pStyle w:val="a4"/>
        <w:ind w:right="-14"/>
        <w:rPr>
          <w:sz w:val="28"/>
          <w:szCs w:val="28"/>
        </w:rPr>
      </w:pPr>
    </w:p>
    <w:p w:rsidR="00D337CA" w:rsidRDefault="00D337CA" w:rsidP="003458C8">
      <w:pPr>
        <w:pStyle w:val="a4"/>
        <w:ind w:right="-14"/>
        <w:rPr>
          <w:sz w:val="28"/>
          <w:szCs w:val="28"/>
        </w:rPr>
      </w:pPr>
    </w:p>
    <w:p w:rsidR="00D337CA" w:rsidRDefault="00D337CA" w:rsidP="003458C8">
      <w:pPr>
        <w:pStyle w:val="a4"/>
        <w:ind w:right="-14"/>
        <w:rPr>
          <w:sz w:val="28"/>
          <w:szCs w:val="28"/>
        </w:rPr>
      </w:pPr>
    </w:p>
    <w:p w:rsidR="00D337CA" w:rsidRDefault="00D337CA" w:rsidP="003458C8">
      <w:pPr>
        <w:pStyle w:val="a4"/>
        <w:ind w:right="-14"/>
        <w:rPr>
          <w:sz w:val="28"/>
          <w:szCs w:val="28"/>
        </w:rPr>
      </w:pPr>
    </w:p>
    <w:sectPr w:rsidR="00D337CA" w:rsidSect="007F69DD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021AC"/>
    <w:multiLevelType w:val="multilevel"/>
    <w:tmpl w:val="0BA86C3A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4F2F0F88"/>
    <w:multiLevelType w:val="multilevel"/>
    <w:tmpl w:val="0F9AF0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8391787"/>
    <w:multiLevelType w:val="hybridMultilevel"/>
    <w:tmpl w:val="89947724"/>
    <w:lvl w:ilvl="0" w:tplc="2BD871C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01F5"/>
    <w:rsid w:val="00000044"/>
    <w:rsid w:val="00034682"/>
    <w:rsid w:val="0008678E"/>
    <w:rsid w:val="000F2E3A"/>
    <w:rsid w:val="001256BD"/>
    <w:rsid w:val="00127885"/>
    <w:rsid w:val="001C6005"/>
    <w:rsid w:val="001F5CED"/>
    <w:rsid w:val="0020441F"/>
    <w:rsid w:val="00285CF6"/>
    <w:rsid w:val="002A0325"/>
    <w:rsid w:val="00307C98"/>
    <w:rsid w:val="003458C8"/>
    <w:rsid w:val="003B2D3F"/>
    <w:rsid w:val="003E1E4E"/>
    <w:rsid w:val="003F01F5"/>
    <w:rsid w:val="00453267"/>
    <w:rsid w:val="00497225"/>
    <w:rsid w:val="004E4F67"/>
    <w:rsid w:val="004E56BE"/>
    <w:rsid w:val="0050544E"/>
    <w:rsid w:val="00515703"/>
    <w:rsid w:val="00542061"/>
    <w:rsid w:val="00560A0C"/>
    <w:rsid w:val="005C3262"/>
    <w:rsid w:val="005E6EB2"/>
    <w:rsid w:val="006A00B9"/>
    <w:rsid w:val="006B30EA"/>
    <w:rsid w:val="007F69DD"/>
    <w:rsid w:val="0086077B"/>
    <w:rsid w:val="00862A79"/>
    <w:rsid w:val="00876A27"/>
    <w:rsid w:val="008B2240"/>
    <w:rsid w:val="008F4E43"/>
    <w:rsid w:val="008F7F54"/>
    <w:rsid w:val="00936ED4"/>
    <w:rsid w:val="00A147ED"/>
    <w:rsid w:val="00A32EE7"/>
    <w:rsid w:val="00B46807"/>
    <w:rsid w:val="00B5266E"/>
    <w:rsid w:val="00BE0CC9"/>
    <w:rsid w:val="00BE499B"/>
    <w:rsid w:val="00C859EE"/>
    <w:rsid w:val="00CD3A8B"/>
    <w:rsid w:val="00CF28AD"/>
    <w:rsid w:val="00D337CA"/>
    <w:rsid w:val="00D91E4F"/>
    <w:rsid w:val="00DC2263"/>
    <w:rsid w:val="00DD4CEC"/>
    <w:rsid w:val="00E13D44"/>
    <w:rsid w:val="00E159A0"/>
    <w:rsid w:val="00E77356"/>
    <w:rsid w:val="00F105DF"/>
    <w:rsid w:val="00F25912"/>
    <w:rsid w:val="00F5598C"/>
    <w:rsid w:val="00F96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6ED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591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26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326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3CA0C-5897-48E3-94E8-DDE035560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1489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ГОЧС</cp:lastModifiedBy>
  <cp:revision>35</cp:revision>
  <cp:lastPrinted>2024-06-07T05:28:00Z</cp:lastPrinted>
  <dcterms:created xsi:type="dcterms:W3CDTF">2014-03-27T21:33:00Z</dcterms:created>
  <dcterms:modified xsi:type="dcterms:W3CDTF">2024-06-07T05:28:00Z</dcterms:modified>
</cp:coreProperties>
</file>